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BC" w:rsidRDefault="00836FBC" w:rsidP="00226A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417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РАБОЧАЯ  ПРОГРАММА ПО ЛИТЕРАТУРНОМУ ЧТЕНИЮ</w:t>
      </w:r>
    </w:p>
    <w:p w:rsidR="00226A17" w:rsidRPr="008417A4" w:rsidRDefault="00226A17" w:rsidP="00226A1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A17" w:rsidRDefault="00226A17" w:rsidP="00226A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предметные результаты освоения учебного предмета.</w:t>
      </w:r>
    </w:p>
    <w:tbl>
      <w:tblPr>
        <w:tblpPr w:leftFromText="180" w:rightFromText="180" w:vertAnchor="text" w:horzAnchor="margin" w:tblpX="-78" w:tblpY="53"/>
        <w:tblW w:w="9454" w:type="dxa"/>
        <w:tblLayout w:type="fixed"/>
        <w:tblCellMar>
          <w:left w:w="98" w:type="dxa"/>
          <w:right w:w="98" w:type="dxa"/>
        </w:tblCellMar>
        <w:tblLook w:val="00A0" w:firstRow="1" w:lastRow="0" w:firstColumn="1" w:lastColumn="0" w:noHBand="0" w:noVBand="0"/>
      </w:tblPr>
      <w:tblGrid>
        <w:gridCol w:w="9454"/>
      </w:tblGrid>
      <w:tr w:rsidR="00226A17" w:rsidRPr="00BA515E" w:rsidTr="00226A17">
        <w:tc>
          <w:tcPr>
            <w:tcW w:w="9454" w:type="dxa"/>
          </w:tcPr>
          <w:p w:rsidR="00226A17" w:rsidRPr="00BA515E" w:rsidRDefault="00226A17" w:rsidP="00226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6A17" w:rsidRPr="00226A17" w:rsidRDefault="00226A17" w:rsidP="00226A1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1) понимание литературы как явления национальной и ми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226A17" w:rsidRPr="00226A17" w:rsidRDefault="00226A17" w:rsidP="00226A1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2) осознание значимости чтения для личного развития; фор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нятий о добре и зле, дружбе, честности; формирование потреб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ности в систематическом чтении;</w:t>
            </w:r>
          </w:p>
          <w:p w:rsidR="00226A17" w:rsidRPr="00226A17" w:rsidRDefault="00226A17" w:rsidP="00226A1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3) достижение необходимого для продолжения образования уровня читательской компетентности, общего речевого разви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ведческих понятий;</w:t>
            </w:r>
          </w:p>
          <w:p w:rsidR="00226A17" w:rsidRPr="00226A17" w:rsidRDefault="00226A17" w:rsidP="00226A1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4) использование разных видов чтения (изучающее (смысло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ствовать в их обсуждении, давать и обосновывать нравственную оценку поступков героев;</w:t>
            </w:r>
          </w:p>
          <w:p w:rsidR="00226A17" w:rsidRPr="00226A17" w:rsidRDefault="00226A17" w:rsidP="00226A1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5) умение самостоятельно выбирать интересующую литера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ятельно краткую аннотацию;</w:t>
            </w:r>
          </w:p>
          <w:p w:rsidR="00226A17" w:rsidRPr="00226A17" w:rsidRDefault="00226A17" w:rsidP="00226A1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6) умение использовать простейшие виды анализа различных текстов: устанавливать причинно-следственные связи и опре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      </w:r>
          </w:p>
          <w:p w:rsidR="00226A17" w:rsidRPr="00226A17" w:rsidRDefault="00226A17" w:rsidP="00226A1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7) умение работать с разными видами текстов, находить ха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рактерные особенности научно-познавательных, учебных и ху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дожественных произведений. На практическом уровне овладеть некоторыми видами письменной речи (повествование — созда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      </w:r>
          </w:p>
          <w:p w:rsidR="00226A17" w:rsidRPr="00226A17" w:rsidRDefault="00226A17" w:rsidP="00226A1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8) развитие художественно-творческих способностей, умение создавать собственный текст на основе художественного про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изведения, репродукции картин художников, по иллюстрациям, на основе личного опыта.</w:t>
            </w:r>
          </w:p>
          <w:p w:rsidR="00226A17" w:rsidRPr="00226A17" w:rsidRDefault="00226A17" w:rsidP="00226A1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Обучающиеся научатся:</w:t>
            </w:r>
          </w:p>
          <w:p w:rsidR="00226A17" w:rsidRPr="00226A17" w:rsidRDefault="00226A17" w:rsidP="00226A1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Виды речевой и читательской деятельности:</w:t>
            </w:r>
          </w:p>
          <w:p w:rsidR="00226A17" w:rsidRPr="00226A17" w:rsidRDefault="00226A17" w:rsidP="00226A17">
            <w:pPr>
              <w:numPr>
                <w:ilvl w:val="0"/>
                <w:numId w:val="15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      </w:r>
          </w:p>
          <w:p w:rsidR="00226A17" w:rsidRPr="00226A17" w:rsidRDefault="00226A17" w:rsidP="00226A17">
            <w:pPr>
              <w:numPr>
                <w:ilvl w:val="0"/>
                <w:numId w:val="15"/>
              </w:numPr>
              <w:suppressAutoHyphens/>
              <w:spacing w:after="0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      </w:r>
          </w:p>
          <w:p w:rsidR="00226A17" w:rsidRPr="00226A17" w:rsidRDefault="00226A17" w:rsidP="00226A17">
            <w:pPr>
              <w:numPr>
                <w:ilvl w:val="0"/>
                <w:numId w:val="15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      </w:r>
          </w:p>
          <w:p w:rsidR="00226A17" w:rsidRPr="00226A17" w:rsidRDefault="00226A17" w:rsidP="00226A17">
            <w:pPr>
              <w:numPr>
                <w:ilvl w:val="0"/>
                <w:numId w:val="15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      </w:r>
          </w:p>
          <w:p w:rsidR="00226A17" w:rsidRPr="00226A17" w:rsidRDefault="00226A17" w:rsidP="00226A17">
            <w:pPr>
              <w:numPr>
                <w:ilvl w:val="0"/>
                <w:numId w:val="15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</w:t>
            </w: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реалиями жизни;</w:t>
            </w:r>
          </w:p>
          <w:p w:rsidR="00226A17" w:rsidRPr="00226A17" w:rsidRDefault="00226A17" w:rsidP="00226A17">
            <w:pPr>
              <w:numPr>
                <w:ilvl w:val="0"/>
                <w:numId w:val="15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распределять загадки на тематические группы, составлять собственные загадки на основе предложенного в учебнике алгоритма;</w:t>
            </w:r>
          </w:p>
          <w:p w:rsidR="00226A17" w:rsidRPr="00315AE1" w:rsidRDefault="00226A17" w:rsidP="00226A17">
            <w:pPr>
              <w:numPr>
                <w:ilvl w:val="0"/>
                <w:numId w:val="15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      </w:r>
          </w:p>
          <w:p w:rsidR="00226A17" w:rsidRPr="00226A17" w:rsidRDefault="00226A17" w:rsidP="00226A17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Обучающиеся</w:t>
            </w:r>
            <w:proofErr w:type="gramEnd"/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получат возможность научиться: 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употреблять пословицы и поговорки в учебных диалогах и высказываниях на заданную тему.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suppressAutoHyphens/>
              <w:spacing w:after="0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читать вслух бегло, осознанно, без искажений,  выразительно, передавая своё отношение </w:t>
            </w:r>
            <w:proofErr w:type="gramStart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</w:t>
            </w:r>
            <w:proofErr w:type="gramEnd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прочитанному, выделяя при чтении важные по смыслу слова, соблюдая паузы между предложениями и частями текста; 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пользоваться элементарными приёмами анализа текста по вопросам учителя (учебника).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делить текст на части; озаглавливать части, подробно пересказывать, опираясь на составленный под руководством  учителя план; 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      </w:r>
            <w:proofErr w:type="gramEnd"/>
          </w:p>
          <w:p w:rsidR="00226A17" w:rsidRPr="00315AE1" w:rsidRDefault="00226A17" w:rsidP="00226A17">
            <w:pPr>
              <w:numPr>
                <w:ilvl w:val="0"/>
                <w:numId w:val="16"/>
              </w:numPr>
              <w:suppressAutoHyphens/>
              <w:spacing w:after="0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пользоваться тематическим каталогом в школьной библиотеке.</w:t>
            </w:r>
          </w:p>
          <w:p w:rsidR="00226A17" w:rsidRPr="00226A17" w:rsidRDefault="00226A17" w:rsidP="00226A1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Обучающиеся научатся:</w:t>
            </w:r>
          </w:p>
          <w:p w:rsidR="00226A17" w:rsidRPr="00226A17" w:rsidRDefault="00226A17" w:rsidP="00226A17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Творческая деятельность:</w:t>
            </w:r>
          </w:p>
          <w:p w:rsidR="00226A17" w:rsidRPr="00226A17" w:rsidRDefault="00226A17" w:rsidP="00226A17">
            <w:pPr>
              <w:numPr>
                <w:ilvl w:val="0"/>
                <w:numId w:val="19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читать текст, соблюдая при чтении  орфоэпические и интонационные нормы чтения; отражая настроение автора;</w:t>
            </w:r>
          </w:p>
          <w:p w:rsidR="00226A17" w:rsidRPr="00226A17" w:rsidRDefault="00226A17" w:rsidP="00226A17">
            <w:pPr>
              <w:numPr>
                <w:ilvl w:val="0"/>
                <w:numId w:val="17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пересказывать текст  подробно на основе коллективно составленного плана или опорных слов под руководством учителя;</w:t>
            </w:r>
          </w:p>
          <w:p w:rsidR="00226A17" w:rsidRPr="00315AE1" w:rsidRDefault="00226A17" w:rsidP="00315AE1">
            <w:pPr>
              <w:numPr>
                <w:ilvl w:val="0"/>
                <w:numId w:val="17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составлять собственные высказывания на основе чтения или слушания произведений, высказывая собственное отношение к </w:t>
            </w:r>
            <w:proofErr w:type="gramStart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прочитанному</w:t>
            </w:r>
            <w:proofErr w:type="gramEnd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226A17" w:rsidRPr="00226A17" w:rsidRDefault="00226A17" w:rsidP="00226A17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Обучающиеся</w:t>
            </w:r>
            <w:proofErr w:type="gramEnd"/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получат возможность научиться: 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      </w:r>
          </w:p>
          <w:p w:rsidR="00226A17" w:rsidRPr="00315AE1" w:rsidRDefault="00226A17" w:rsidP="00315AE1">
            <w:pPr>
              <w:numPr>
                <w:ilvl w:val="0"/>
                <w:numId w:val="16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пересказывать содержание произведения  выборочно и сжато.</w:t>
            </w:r>
          </w:p>
          <w:p w:rsidR="00226A17" w:rsidRPr="00226A17" w:rsidRDefault="00226A17" w:rsidP="00226A1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Обучающиеся научатся:</w:t>
            </w:r>
          </w:p>
          <w:p w:rsidR="00226A17" w:rsidRPr="00226A17" w:rsidRDefault="00226A17" w:rsidP="00226A1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Литературоведческая пропедевтика:</w:t>
            </w:r>
          </w:p>
          <w:p w:rsidR="00226A17" w:rsidRPr="00226A17" w:rsidRDefault="00226A17" w:rsidP="00226A17">
            <w:pPr>
              <w:numPr>
                <w:ilvl w:val="0"/>
                <w:numId w:val="18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различать </w:t>
            </w:r>
            <w:proofErr w:type="spellStart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потешки</w:t>
            </w:r>
            <w:proofErr w:type="spellEnd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226A17" w:rsidRPr="00226A17" w:rsidRDefault="00226A17" w:rsidP="00226A17">
            <w:pPr>
              <w:numPr>
                <w:ilvl w:val="0"/>
                <w:numId w:val="18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      </w:r>
            <w:proofErr w:type="gramStart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научно-познавательному</w:t>
            </w:r>
            <w:proofErr w:type="gramEnd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или художественному; составлять таблицу различий.</w:t>
            </w:r>
          </w:p>
          <w:p w:rsidR="00226A17" w:rsidRPr="00315AE1" w:rsidRDefault="00226A17" w:rsidP="00315AE1">
            <w:pPr>
              <w:numPr>
                <w:ilvl w:val="0"/>
                <w:numId w:val="18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потешки</w:t>
            </w:r>
            <w:proofErr w:type="spellEnd"/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226A17" w:rsidRPr="00226A17" w:rsidRDefault="00226A17" w:rsidP="00226A17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Обучающиеся</w:t>
            </w:r>
            <w:proofErr w:type="gramEnd"/>
            <w:r w:rsidRPr="00226A1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получат возможность научиться: 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понимать особенности стихотворения: расположение строк, рифму, ритм.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определять героев басни, характеризовать их, понимать мораль и разъяснять её своими словами.</w:t>
            </w:r>
          </w:p>
          <w:p w:rsidR="00226A17" w:rsidRPr="00226A17" w:rsidRDefault="00226A17" w:rsidP="00226A17">
            <w:pPr>
              <w:numPr>
                <w:ilvl w:val="0"/>
                <w:numId w:val="16"/>
              </w:numPr>
              <w:suppressAutoHyphens/>
              <w:spacing w:before="100" w:beforeAutospacing="1" w:after="100" w:afterAutospacing="1" w:line="10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26A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находить в произведении средства художественной выразительности (сравнение, олицетворение).</w:t>
            </w:r>
          </w:p>
        </w:tc>
      </w:tr>
    </w:tbl>
    <w:p w:rsidR="00226A17" w:rsidRPr="008417A4" w:rsidRDefault="00226A17" w:rsidP="00315A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A17" w:rsidRPr="008417A4" w:rsidRDefault="00226A17" w:rsidP="00226A1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предмета.</w:t>
      </w:r>
    </w:p>
    <w:p w:rsidR="00226A17" w:rsidRPr="00226A17" w:rsidRDefault="00315AE1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Вводный урок. </w:t>
      </w:r>
    </w:p>
    <w:p w:rsidR="00226A17" w:rsidRPr="00226A17" w:rsidRDefault="00315AE1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226A17"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Былины. Летописи. Жития.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былинах. «Ильины три </w:t>
      </w:r>
      <w:proofErr w:type="spellStart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поездочки</w:t>
      </w:r>
      <w:proofErr w:type="spellEnd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Летописи. Жития. «И пове</w:t>
      </w:r>
      <w:r w:rsidR="007E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 Олег щит свой на вратах Царь</w:t>
      </w: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града...», «И вспомнил Олег коня своего...», «Житие Сергия Радонежского».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«Создание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календаря исторических событий»</w:t>
      </w:r>
    </w:p>
    <w:p w:rsidR="00226A17" w:rsidRPr="00226A17" w:rsidRDefault="00315AE1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Чудесный мир классики.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П. П. Ершов. «Конек-го</w:t>
      </w:r>
      <w:r w:rsidR="007E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рбунок» (отрывок); 2. А. С. Пуш</w:t>
      </w: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кин. «Няне», «Туча», «Унылая пора!..», «Птичка Божия не знает...», «Сказка о мертвой царевне и о семи богатырях»; 3. М. Ю. Лермонтов. «Дары Терека» (отрывок), «</w:t>
      </w:r>
      <w:proofErr w:type="spellStart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Ашик-Кериб</w:t>
      </w:r>
      <w:proofErr w:type="spellEnd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4. А. П. Чехов. «Мальчики».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тетрадь (12 ч)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Ф. И. Тютчев. «Еще</w:t>
      </w:r>
      <w:r w:rsidR="007E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 печален вид...», «Как не</w:t>
      </w: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ожиданно и ярко...»; 2. А. А. Фет. «Весенний дождь», «Бабочка»; 3. Е. А. Баратынский. «Весна, весна! Как воздух чист...», «Где сладкий шепот...»; 4. А. Н. Плещеев. «Дети и птичка»; 5. И. С. Никитин. «В синем небе плывут над полями...»; 6. Н. А. Некрасов. «Школьник», «В зимние сумерки нянины сказки...»; 7. И. А. Бунин. «Листопад».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Литературные сказки.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В. Ф. Одоевский. «Городок в табакерке»; 2. П. П. Бажов. «Серебряное копытце»; 3. С. Т. Аксаков. «Аленький цветочек»; 4. В. М.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Гаршин. «Сказка о жабе и розе».</w:t>
      </w:r>
    </w:p>
    <w:p w:rsidR="00226A17" w:rsidRPr="00226A17" w:rsidRDefault="00315AE1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Делу время – потехе час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Е. Д. Шварц. «Сказка о потерянном времени»; 2. В. Ю. Драгунский. «Главные реки», «Что любит Мишка»; 3. В. В. </w:t>
      </w:r>
      <w:proofErr w:type="spellStart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«Никакой горчицы я не ел».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Страна  детства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Б. С. Житков. «Как я л</w:t>
      </w:r>
      <w:r w:rsidR="007E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овил человечков»; 2. К. Г. Паус</w:t>
      </w: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товский. «Корзина с еловыми шишками»; 3. М. М. Зощенко. «Елка».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Поэтическая тетрадь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В. Я. Брюсов. «Опять сон», «Детская»; 2. С. А. Есенин. «Бабушкины сказки»; 3. М. И. Цветаева. «Бежит тропинка  бугорка...», «Наши царства».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П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рирода и мы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Д. Н. </w:t>
      </w:r>
      <w:proofErr w:type="gramStart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Мамин-Сибиряк</w:t>
      </w:r>
      <w:proofErr w:type="gramEnd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«Приемыш»; 2. А. И. Куприн. «Барбос и </w:t>
      </w:r>
      <w:proofErr w:type="spellStart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Жулька</w:t>
      </w:r>
      <w:proofErr w:type="spellEnd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3. М. Пришвин. «Выскочка»; 4. К. Г. Паустовский. «Скрипучие половицы»; 5. Е. И. </w:t>
      </w:r>
      <w:proofErr w:type="spellStart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«Кабан»; 6. В.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Астафьев. «</w:t>
      </w:r>
      <w:proofErr w:type="spellStart"/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Стрижонок</w:t>
      </w:r>
      <w:proofErr w:type="spellEnd"/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Скрип». </w:t>
      </w: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«Природа и мы».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Поэтическая тетрадь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Б. Л. Пастернак. «Золотая осень»; 2. С. А. Клычков. «Весна в лесу»;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Д. Б. </w:t>
      </w:r>
      <w:proofErr w:type="spellStart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Кедрин</w:t>
      </w:r>
      <w:proofErr w:type="spellEnd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«Бабье лето»; 4. Н. М. Рубцов. «Сентябрь»; 5. С. А. Есенин. «Лебедушка».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Родина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И. С. Никитин «Русь»; 2. С. Д. Дрожжин. «Родине»; 3. А. В. </w:t>
      </w:r>
      <w:proofErr w:type="spellStart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Жигулин</w:t>
      </w:r>
      <w:proofErr w:type="spellEnd"/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«О,    Родина!    В    неярком    блеске...»; 4.</w:t>
      </w: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Б. А. Слуцкий. «Лошади в океане».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«Они защищали Родину».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Страна «Фантазия» </w:t>
      </w:r>
    </w:p>
    <w:p w:rsidR="00226A17" w:rsidRPr="00226A17" w:rsidRDefault="00226A17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С. Велтистов. «Приключения Электроника». К</w:t>
      </w:r>
      <w:r w:rsidR="0031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Булычев. «Путешествие Алисы».</w:t>
      </w:r>
    </w:p>
    <w:p w:rsidR="00226A17" w:rsidRPr="00226A17" w:rsidRDefault="00315AE1" w:rsidP="00226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Зарубежная литература </w:t>
      </w:r>
    </w:p>
    <w:p w:rsidR="00226A17" w:rsidRPr="00315AE1" w:rsidRDefault="00226A17" w:rsidP="00315AE1">
      <w:pPr>
        <w:pStyle w:val="a9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AE1">
        <w:rPr>
          <w:rFonts w:ascii="Times New Roman" w:hAnsi="Times New Roman" w:cs="Times New Roman"/>
          <w:color w:val="000000"/>
          <w:sz w:val="24"/>
          <w:szCs w:val="24"/>
        </w:rPr>
        <w:t>Дж. Свифт. «Путешествие Гулливера»; 2. Г. X. Анде</w:t>
      </w:r>
      <w:r w:rsidR="007E75E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15AE1">
        <w:rPr>
          <w:rFonts w:ascii="Times New Roman" w:hAnsi="Times New Roman" w:cs="Times New Roman"/>
          <w:color w:val="000000"/>
          <w:sz w:val="24"/>
          <w:szCs w:val="24"/>
        </w:rPr>
        <w:t xml:space="preserve">сен. «Русалочка»; 3. М. Твен. </w:t>
      </w:r>
      <w:r w:rsidRPr="00315AE1">
        <w:rPr>
          <w:rFonts w:ascii="Times New Roman" w:hAnsi="Times New Roman" w:cs="Times New Roman"/>
          <w:color w:val="000000"/>
          <w:sz w:val="24"/>
          <w:szCs w:val="24"/>
        </w:rPr>
        <w:t xml:space="preserve">«Приключения Тома </w:t>
      </w:r>
      <w:proofErr w:type="spellStart"/>
      <w:r w:rsidRPr="00315AE1">
        <w:rPr>
          <w:rFonts w:ascii="Times New Roman" w:hAnsi="Times New Roman" w:cs="Times New Roman"/>
          <w:color w:val="000000"/>
          <w:sz w:val="24"/>
          <w:szCs w:val="24"/>
        </w:rPr>
        <w:t>Сойера</w:t>
      </w:r>
      <w:proofErr w:type="spellEnd"/>
      <w:r w:rsidRPr="00315AE1">
        <w:rPr>
          <w:rFonts w:ascii="Times New Roman" w:hAnsi="Times New Roman" w:cs="Times New Roman"/>
          <w:color w:val="000000"/>
          <w:sz w:val="24"/>
          <w:szCs w:val="24"/>
        </w:rPr>
        <w:t xml:space="preserve">»; 4. С. </w:t>
      </w:r>
      <w:proofErr w:type="spellStart"/>
      <w:r w:rsidRPr="00315AE1">
        <w:rPr>
          <w:rFonts w:ascii="Times New Roman" w:hAnsi="Times New Roman" w:cs="Times New Roman"/>
          <w:color w:val="000000"/>
          <w:sz w:val="24"/>
          <w:szCs w:val="24"/>
        </w:rPr>
        <w:t>Лагерлёф</w:t>
      </w:r>
      <w:proofErr w:type="spellEnd"/>
      <w:r w:rsidRPr="00315AE1">
        <w:rPr>
          <w:rFonts w:ascii="Times New Roman" w:hAnsi="Times New Roman" w:cs="Times New Roman"/>
          <w:color w:val="000000"/>
          <w:sz w:val="24"/>
          <w:szCs w:val="24"/>
        </w:rPr>
        <w:t>. «Святая ночь», «В Назарете».</w:t>
      </w:r>
    </w:p>
    <w:p w:rsidR="00226A17" w:rsidRPr="00226A17" w:rsidRDefault="00226A17" w:rsidP="00226A17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A17" w:rsidRPr="008417A4" w:rsidRDefault="00226A17" w:rsidP="00226A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7A4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226A17" w:rsidRPr="008417A4" w:rsidRDefault="00226A17" w:rsidP="00226A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0"/>
        <w:gridCol w:w="709"/>
        <w:gridCol w:w="1134"/>
        <w:gridCol w:w="1134"/>
      </w:tblGrid>
      <w:tr w:rsidR="008019BE" w:rsidRPr="00872253" w:rsidTr="008019BE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pStyle w:val="a7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872253">
              <w:rPr>
                <w:rFonts w:ascii="Times New Roman" w:hAnsi="Times New Roman"/>
                <w:bCs w:val="0"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8019BE" w:rsidRPr="00872253" w:rsidRDefault="008019BE" w:rsidP="004158C3">
            <w:pPr>
              <w:pStyle w:val="a7"/>
              <w:spacing w:before="0" w:after="0"/>
              <w:rPr>
                <w:rStyle w:val="a6"/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872253">
              <w:rPr>
                <w:rStyle w:val="a6"/>
                <w:rFonts w:ascii="Times New Roman" w:hAnsi="Times New Roman"/>
                <w:bCs w:val="0"/>
                <w:i w:val="0"/>
                <w:sz w:val="24"/>
                <w:szCs w:val="24"/>
              </w:rPr>
              <w:t>Дата факт</w:t>
            </w: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Былины.  Летописи.  Жития     </w:t>
            </w:r>
          </w:p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Былины.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872253">
        <w:trPr>
          <w:trHeight w:val="282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Летописи.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</w:t>
            </w:r>
            <w:r w:rsidRPr="00872253">
              <w:rPr>
                <w:rFonts w:ascii="Times New Roman" w:hAnsi="Times New Roman" w:cs="Times New Roman"/>
                <w:sz w:val="24"/>
                <w:szCs w:val="24"/>
              </w:rPr>
              <w:softHyphen/>
              <w:t>си, былины, жи</w:t>
            </w:r>
            <w:r w:rsidRPr="00872253">
              <w:rPr>
                <w:rFonts w:ascii="Times New Roman" w:hAnsi="Times New Roman" w:cs="Times New Roman"/>
                <w:sz w:val="24"/>
                <w:szCs w:val="24"/>
              </w:rPr>
              <w:softHyphen/>
              <w:t>тия»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«Летописи. Былины. Жития». 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Чудесный мир классики </w:t>
            </w:r>
          </w:p>
          <w:p w:rsidR="008019BE" w:rsidRPr="00872253" w:rsidRDefault="008019BE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«Сказка о мёртвой царевне и о семи богатырях».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«Сказка о мёртвой царевне и о семи богатырях».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М.Ю. Лермонтова.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8019BE" w:rsidRPr="00872253" w:rsidRDefault="007839CF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знь и творчество Л. Н. Тол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стого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А.П. Чехова.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А.П. Чехов «Мальчики».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3CC" w:rsidRPr="00872253" w:rsidTr="00226A17">
        <w:trPr>
          <w:trHeight w:val="144"/>
        </w:trPr>
        <w:tc>
          <w:tcPr>
            <w:tcW w:w="709" w:type="dxa"/>
          </w:tcPr>
          <w:p w:rsidR="005133CC" w:rsidRPr="00872253" w:rsidRDefault="005133CC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14</w:t>
            </w:r>
          </w:p>
        </w:tc>
        <w:tc>
          <w:tcPr>
            <w:tcW w:w="5670" w:type="dxa"/>
            <w:vMerge w:val="restart"/>
          </w:tcPr>
          <w:p w:rsidR="005133CC" w:rsidRPr="00872253" w:rsidRDefault="005133CC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</w:t>
            </w:r>
          </w:p>
          <w:p w:rsidR="005133CC" w:rsidRPr="00872253" w:rsidRDefault="005133CC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мир классики»</w:t>
            </w:r>
          </w:p>
        </w:tc>
        <w:tc>
          <w:tcPr>
            <w:tcW w:w="709" w:type="dxa"/>
          </w:tcPr>
          <w:p w:rsidR="005133CC" w:rsidRPr="00872253" w:rsidRDefault="005133CC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133CC" w:rsidRPr="00872253" w:rsidRDefault="005133CC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5133CC" w:rsidRPr="00872253" w:rsidRDefault="005133CC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3CC" w:rsidRPr="00872253" w:rsidTr="00226A17">
        <w:trPr>
          <w:trHeight w:val="144"/>
        </w:trPr>
        <w:tc>
          <w:tcPr>
            <w:tcW w:w="709" w:type="dxa"/>
          </w:tcPr>
          <w:p w:rsidR="005133CC" w:rsidRPr="00872253" w:rsidRDefault="005133CC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15</w:t>
            </w:r>
          </w:p>
        </w:tc>
        <w:tc>
          <w:tcPr>
            <w:tcW w:w="5670" w:type="dxa"/>
            <w:vMerge/>
          </w:tcPr>
          <w:p w:rsidR="005133CC" w:rsidRPr="00872253" w:rsidRDefault="005133CC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33CC" w:rsidRPr="00872253" w:rsidRDefault="005133CC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133CC" w:rsidRPr="00872253" w:rsidRDefault="005133CC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5133CC" w:rsidRPr="00872253" w:rsidRDefault="005133CC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Поэтическая тетрадь №1 </w:t>
            </w:r>
          </w:p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Ушинский «Четыре желания»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7E" w:rsidRPr="00872253" w:rsidTr="00226A17">
        <w:trPr>
          <w:trHeight w:val="144"/>
        </w:trPr>
        <w:tc>
          <w:tcPr>
            <w:tcW w:w="709" w:type="dxa"/>
          </w:tcPr>
          <w:p w:rsidR="00DF367E" w:rsidRPr="00872253" w:rsidRDefault="00DF367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17</w:t>
            </w:r>
          </w:p>
        </w:tc>
        <w:tc>
          <w:tcPr>
            <w:tcW w:w="5670" w:type="dxa"/>
            <w:vMerge w:val="restart"/>
          </w:tcPr>
          <w:p w:rsidR="00DF367E" w:rsidRPr="00872253" w:rsidRDefault="00DF367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Стихи Ф. Тютчева</w:t>
            </w:r>
          </w:p>
          <w:p w:rsidR="00DF367E" w:rsidRPr="00872253" w:rsidRDefault="00DF367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А. Фет. «Весенний дождь», «Бабочка»</w:t>
            </w:r>
          </w:p>
        </w:tc>
        <w:tc>
          <w:tcPr>
            <w:tcW w:w="709" w:type="dxa"/>
          </w:tcPr>
          <w:p w:rsidR="00DF367E" w:rsidRPr="00872253" w:rsidRDefault="00DF367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367E" w:rsidRPr="00872253" w:rsidRDefault="00DF367E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DF367E" w:rsidRPr="00872253" w:rsidRDefault="00DF367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7E" w:rsidRPr="00872253" w:rsidTr="00226A17">
        <w:trPr>
          <w:trHeight w:val="144"/>
        </w:trPr>
        <w:tc>
          <w:tcPr>
            <w:tcW w:w="709" w:type="dxa"/>
          </w:tcPr>
          <w:p w:rsidR="00DF367E" w:rsidRPr="00872253" w:rsidRDefault="00DF367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18</w:t>
            </w:r>
          </w:p>
        </w:tc>
        <w:tc>
          <w:tcPr>
            <w:tcW w:w="5670" w:type="dxa"/>
            <w:vMerge/>
          </w:tcPr>
          <w:p w:rsidR="00DF367E" w:rsidRPr="00872253" w:rsidRDefault="00DF367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67E" w:rsidRPr="00872253" w:rsidRDefault="00DF367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367E" w:rsidRPr="00872253" w:rsidRDefault="00DF367E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DF367E" w:rsidRPr="00872253" w:rsidRDefault="00DF367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D3" w:rsidRPr="00872253" w:rsidTr="00226A17">
        <w:trPr>
          <w:trHeight w:val="144"/>
        </w:trPr>
        <w:tc>
          <w:tcPr>
            <w:tcW w:w="709" w:type="dxa"/>
          </w:tcPr>
          <w:p w:rsidR="00C56FD3" w:rsidRPr="00872253" w:rsidRDefault="00C56FD3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bookmarkStart w:id="0" w:name="_GoBack" w:colFirst="1" w:colLast="1"/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19</w:t>
            </w:r>
          </w:p>
        </w:tc>
        <w:tc>
          <w:tcPr>
            <w:tcW w:w="5670" w:type="dxa"/>
            <w:vMerge w:val="restart"/>
          </w:tcPr>
          <w:p w:rsidR="00C56FD3" w:rsidRPr="00872253" w:rsidRDefault="00C56FD3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Е.А.Баратынского</w:t>
            </w:r>
            <w:proofErr w:type="spellEnd"/>
          </w:p>
          <w:p w:rsidR="00C56FD3" w:rsidRPr="00872253" w:rsidRDefault="00C56FD3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И. С. Никитин  «В синем небе плывут над полями…»</w:t>
            </w:r>
          </w:p>
        </w:tc>
        <w:tc>
          <w:tcPr>
            <w:tcW w:w="709" w:type="dxa"/>
          </w:tcPr>
          <w:p w:rsidR="00C56FD3" w:rsidRPr="00872253" w:rsidRDefault="00C56FD3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FD3" w:rsidRPr="00872253" w:rsidRDefault="00C56FD3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C56FD3" w:rsidRPr="00872253" w:rsidRDefault="00C56FD3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56FD3" w:rsidRPr="00872253" w:rsidTr="00226A17">
        <w:trPr>
          <w:trHeight w:val="144"/>
        </w:trPr>
        <w:tc>
          <w:tcPr>
            <w:tcW w:w="709" w:type="dxa"/>
          </w:tcPr>
          <w:p w:rsidR="00C56FD3" w:rsidRPr="00872253" w:rsidRDefault="00C56FD3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20</w:t>
            </w:r>
          </w:p>
        </w:tc>
        <w:tc>
          <w:tcPr>
            <w:tcW w:w="5670" w:type="dxa"/>
            <w:vMerge/>
          </w:tcPr>
          <w:p w:rsidR="00C56FD3" w:rsidRPr="00872253" w:rsidRDefault="00C56FD3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FD3" w:rsidRPr="00872253" w:rsidRDefault="00C56FD3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FD3" w:rsidRPr="00872253" w:rsidRDefault="00C56FD3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C56FD3" w:rsidRPr="00872253" w:rsidRDefault="00C56FD3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Н. А. Некрасов «В зимние  сумерки нянины сказки…»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И. А. Бунина  «Листопад»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«Поэтическая тетрадь»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Литературные сказки </w:t>
            </w:r>
          </w:p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творчеством В.Ф. Одоевского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В.Ф. Одоевский «Городок в табакерке».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П. П. Бажова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П.П. Бажов «Серебряное копытце».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5F1799">
        <w:trPr>
          <w:trHeight w:val="261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С.Т. Аксакова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С.Т. Аксаков «Аленький цветочек».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по разделу «Литературные сказки»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«Литературные сказки»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по первой части учебника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КВН  по  дорогам  сказок.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Делу время – потехе час </w:t>
            </w:r>
          </w:p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Е.Л. Шварц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Е.Л. Шварц Сказка о потерянном времени.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В. И. Драгунский. Знакомство с писателем и его произведениями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. Никакой горчицы я не ел.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«Делу время – потехе час»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«Делу время- потехе час»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детства  </w:t>
            </w:r>
          </w:p>
          <w:p w:rsidR="008019BE" w:rsidRPr="00872253" w:rsidRDefault="008019BE" w:rsidP="004158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Б.С. Житкова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Б.С. Житков. Как я ловил человечков.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К.Г. Паустовского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К.Г. Паустовский. Корзина с еловыми шишками.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М.М. Зощенко. Елка. Урок нравственности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«Страна детства»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«Страна детства»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Стихи М. И. Цветаевой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Стихи С. А. Есенина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и мы  </w:t>
            </w:r>
          </w:p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. Приемыш.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Есенин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«Лебедушка»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М. М. Пришвин «Выскочка»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Куприн. Барбос и </w:t>
            </w:r>
            <w:proofErr w:type="spell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Астафьев. </w:t>
            </w:r>
            <w:proofErr w:type="spell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Скрип.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«Природа и мы»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и мы»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>Родина</w:t>
            </w:r>
          </w:p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И. С. Никитин «Русь».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70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С.Д. Дрожжин.  Родине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«Родина» </w:t>
            </w: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«Родина»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Фантазия  </w:t>
            </w:r>
          </w:p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Е.С. Велтистов. Приключения Электроника.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Кир Булычев. Путешествие Алисы. Знакомство с писателем и его произведением.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Зарубежная литература   </w:t>
            </w:r>
          </w:p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Джонатан Свифт. Путешествие Гулливера.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Г.Х. Андерсен. Русалочка.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226A17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Г.Х. Андерсен. Русалочка. Анализ произведения. 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8019BE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  <w:vAlign w:val="center"/>
          </w:tcPr>
          <w:p w:rsidR="008019BE" w:rsidRPr="00872253" w:rsidRDefault="008019BE" w:rsidP="004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8019BE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8019BE" w:rsidRPr="00872253" w:rsidRDefault="008019BE" w:rsidP="004158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«Зарубежная литература»</w:t>
            </w:r>
          </w:p>
        </w:tc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BE" w:rsidRPr="00872253" w:rsidTr="008019BE">
        <w:trPr>
          <w:trHeight w:val="144"/>
        </w:trPr>
        <w:tc>
          <w:tcPr>
            <w:tcW w:w="709" w:type="dxa"/>
          </w:tcPr>
          <w:p w:rsidR="008019BE" w:rsidRPr="00872253" w:rsidRDefault="008019BE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06F57"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</w:p>
        </w:tc>
        <w:tc>
          <w:tcPr>
            <w:tcW w:w="5670" w:type="dxa"/>
            <w:vAlign w:val="center"/>
          </w:tcPr>
          <w:p w:rsidR="008019BE" w:rsidRPr="00872253" w:rsidRDefault="008019BE" w:rsidP="004158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72253">
              <w:rPr>
                <w:rFonts w:ascii="Times New Roman" w:hAnsi="Times New Roman" w:cs="Times New Roman"/>
                <w:sz w:val="24"/>
                <w:szCs w:val="24"/>
              </w:rPr>
              <w:t xml:space="preserve"> теме «Зарубежная литература» Урок-отчет за год. Книги, рекомендуемые для прочтения летом</w:t>
            </w:r>
          </w:p>
        </w:tc>
        <w:tc>
          <w:tcPr>
            <w:tcW w:w="709" w:type="dxa"/>
          </w:tcPr>
          <w:p w:rsidR="008019BE" w:rsidRPr="00872253" w:rsidRDefault="00D06F57" w:rsidP="00415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019BE" w:rsidRPr="00872253" w:rsidRDefault="00D06F57" w:rsidP="004158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26, 28</w:t>
            </w:r>
            <w:r w:rsidR="008019BE" w:rsidRPr="008722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8019BE" w:rsidRPr="00872253" w:rsidRDefault="008019BE" w:rsidP="0041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A17" w:rsidRPr="008417A4" w:rsidRDefault="00226A17" w:rsidP="00226A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6A17" w:rsidRPr="008417A4" w:rsidRDefault="00226A17" w:rsidP="00226A1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7A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226A17" w:rsidRPr="008417A4" w:rsidRDefault="00226A17" w:rsidP="00226A17">
      <w:pPr>
        <w:tabs>
          <w:tab w:val="center" w:pos="4677"/>
          <w:tab w:val="right" w:pos="9355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СИСТЕМА ОЦЕНИВАНИЯ на уроках литературного чтения.</w:t>
      </w: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проверяются следующие умения и навыки, связанные с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читательской деятельностью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навык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осознанного чтения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определенном темпе (вслух и «про себя»); уме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выразительно читать 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пересказывать текст, учить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наизусть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стихотворение, прозаи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произведение.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умения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пересказывать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 особое внимание уделяется пра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вильности передачи основного содержания текс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последовательности и полноте развития сюже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выразительности при характеристике образов.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техники чтения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контроли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рует и собственно читательскую деятельность школьника: умение ориентироваться в книге, знание литературных произведений, их жан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и особенностей, знание имен детских пи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сателей и поэтов и их жанровые приоритеты (писал сказки, стихи о природе и т.п.).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Текущий контроль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изусть или с листа. Осуществляется на матери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але изучаемых программных произведений в основном в устной форме. Возможны и письменные работы - небольшие по объему (отве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на вопросы, описание героя или события), а также самостоятельные работы с книгой, ил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люстрациями и оглавлением. Целесообразно для этого использовать и тестовые задания ти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 «закончи предложение», «найди правиль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ответ», «найди ошибку» и т.п.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Тематический контроль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после изучения определенной темы и может прохо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как в устной, так и в письменной форме. Письменная работа также может быть прове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дена в виде тестовых заданий, построенных с учетом предмета чтения.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Итоговый контроль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проверке чтения вслух проводится индивидуально. Для проверки подбираются доступные по лексике и содержа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незнакомые тексты. При выборе текста осу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ществляется подсчет количества слов (слово «средней» длины равно 6 знакам, к 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знакам отно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 как букву, так и пробел между словами). Для проверки понимания текста учитель задает по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сле чтения вопросы. 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Классификация ошибок и недочетов, влияющих на снижение оценки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Ошибки: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искажение читаемых слов (замена, перестановка, пропуски или добавления букв, слогов, слов);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неправильная постановка ударений (более 2);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чтение всего текста без смысловых пауз, нарушение темпа и четкости произношения слов при чтении вслух;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непонимание общего смысла прочитанного текста за установленное время чтения;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-неправильные ответы на вопросы по содержанию текста;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нарушение при пересказе последовательности событий в произведении;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нетвердое знание наизусть подготовленного текста;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-монотонность чтения, отсутствие средства выразительности.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Недочеты: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более двух неправильных ударений;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отдельные нарушения смысловых пауз, темпа и четкости произношения слов при чтении вслух;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осознание прочитанного текста за время, немного превышающее установленное;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-неточности при формулировке основной мысли произведения;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нецелесообразность использования средств выразительности, недостаточна\ выразительность при передаче характера персонажа.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Характеристика цифровой оценки (отметки)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«5» (отлично)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уровень выполнения требований значительно выше удовлетворительного: отсутствие ошибок, как по текущему, так и по предыдущему учебному материалу; не более одного недочета; логичность и полнота изложения.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«4» (хорошо)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3» (удовлетворительно)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«2» </w:t>
      </w:r>
      <w:proofErr w:type="gramStart"/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плохо)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уровень выполнения требований ниже удовлетворительного: наличие более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нераскрытость</w:t>
      </w:r>
      <w:proofErr w:type="spell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Характеристика словесной оценки (</w:t>
      </w:r>
      <w:proofErr w:type="gramStart"/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оценочное</w:t>
      </w:r>
      <w:proofErr w:type="gramEnd"/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суждения)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Словесная оценка есть краткая характеристика результатов учебного труда школьников,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фиксации успешных результатов и раскрытие причин и неудач. Причем эти причины не должны касаться личностных характеристик учащегося.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оценок по литературному чтению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Контрольная проверка навыка чтения</w:t>
      </w:r>
      <w:r w:rsidRPr="00841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 по следующим критериям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</w:t>
      </w: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беглость, правильность, осознанность, выразительность.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выполнены все 4 требования.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"3"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выполняется норма по беглости, но не выполнено два других требования.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выполняется норма беглости, но не выполнены остальные три требования  или  не выполнена норма беглости, а остальные требования выдержаны. 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  <w:proofErr w:type="gramEnd"/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Чтение наизусть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твердо, без подсказок, знает наизусть, выразительно  читает.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"3" 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читает наизусть, но при чтении обнаруживает нетвердое усвоение текста.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нарушает последовательность при чтении, не полностью воспроизводит текст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Выразительное чтение стихотворения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выразительному чтению: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Правильная постановка логического ударения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 Соблюдение пауз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 Правильный выбор темпа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Соблюдение нужной интонации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 Безошибочное чтение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выполнены правильно все требования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соблюдены 1-2 требования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"3"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-допущены ошибки по трем требованиям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допущены ошибки более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по трем требованиям</w:t>
      </w:r>
      <w:r w:rsidRPr="00841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Чтение по ролям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чтению по ролям: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Своевременно начинать читать свои слова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 Подбирать правильную интонацию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 Читать безошибочно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Читать выразительно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выполнены все требования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допущены ошибки по одному какому-то требованию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"3"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допущены ошибки по двум требованиям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-допущены ошибки по трем требованиям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Пересказ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-допускает 1-2 ошибки, неточности, сам исправляет их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 "3"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226A17" w:rsidRPr="008417A4" w:rsidRDefault="00226A17" w:rsidP="0022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может передать содержание прочитанного.</w:t>
      </w:r>
    </w:p>
    <w:p w:rsidR="00226A17" w:rsidRPr="008417A4" w:rsidRDefault="00226A17" w:rsidP="002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A17" w:rsidRPr="008417A4" w:rsidRDefault="00226A17" w:rsidP="00226A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A71" w:rsidRDefault="00282A71"/>
    <w:sectPr w:rsidR="00282A71" w:rsidSect="00226A17">
      <w:footerReference w:type="default" r:id="rId9"/>
      <w:pgSz w:w="11906" w:h="16838"/>
      <w:pgMar w:top="426" w:right="850" w:bottom="993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3A" w:rsidRDefault="0069213A">
      <w:pPr>
        <w:spacing w:after="0" w:line="240" w:lineRule="auto"/>
      </w:pPr>
      <w:r>
        <w:separator/>
      </w:r>
    </w:p>
  </w:endnote>
  <w:endnote w:type="continuationSeparator" w:id="0">
    <w:p w:rsidR="0069213A" w:rsidRDefault="0069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CC" w:rsidRDefault="005133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3A" w:rsidRDefault="0069213A">
      <w:pPr>
        <w:spacing w:after="0" w:line="240" w:lineRule="auto"/>
      </w:pPr>
      <w:r>
        <w:separator/>
      </w:r>
    </w:p>
  </w:footnote>
  <w:footnote w:type="continuationSeparator" w:id="0">
    <w:p w:rsidR="0069213A" w:rsidRDefault="0069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8AE964"/>
    <w:lvl w:ilvl="0">
      <w:numFmt w:val="bullet"/>
      <w:lvlText w:val="*"/>
      <w:lvlJc w:val="left"/>
    </w:lvl>
  </w:abstractNum>
  <w:abstractNum w:abstractNumId="1">
    <w:nsid w:val="02D960AC"/>
    <w:multiLevelType w:val="hybridMultilevel"/>
    <w:tmpl w:val="CF58E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97D57"/>
    <w:multiLevelType w:val="hybridMultilevel"/>
    <w:tmpl w:val="21344A30"/>
    <w:lvl w:ilvl="0" w:tplc="3A7AC9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A3245"/>
    <w:multiLevelType w:val="hybridMultilevel"/>
    <w:tmpl w:val="CF044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2F0D5E"/>
    <w:multiLevelType w:val="hybridMultilevel"/>
    <w:tmpl w:val="E85C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F325A"/>
    <w:multiLevelType w:val="hybridMultilevel"/>
    <w:tmpl w:val="CC9E5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E13693"/>
    <w:multiLevelType w:val="hybridMultilevel"/>
    <w:tmpl w:val="CC78CD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BB58D7"/>
    <w:multiLevelType w:val="hybridMultilevel"/>
    <w:tmpl w:val="79DC8E1C"/>
    <w:lvl w:ilvl="0" w:tplc="502E8EBA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4F7FDC"/>
    <w:multiLevelType w:val="hybridMultilevel"/>
    <w:tmpl w:val="F8F2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21D45"/>
    <w:multiLevelType w:val="hybridMultilevel"/>
    <w:tmpl w:val="181A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1051DA"/>
    <w:multiLevelType w:val="hybridMultilevel"/>
    <w:tmpl w:val="D9C2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E17E1"/>
    <w:multiLevelType w:val="hybridMultilevel"/>
    <w:tmpl w:val="6D12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515A4"/>
    <w:multiLevelType w:val="hybridMultilevel"/>
    <w:tmpl w:val="145C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62B3F28"/>
    <w:multiLevelType w:val="hybridMultilevel"/>
    <w:tmpl w:val="6BAC3A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9DD165F"/>
    <w:multiLevelType w:val="hybridMultilevel"/>
    <w:tmpl w:val="C68C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A4EFE"/>
    <w:multiLevelType w:val="hybridMultilevel"/>
    <w:tmpl w:val="36826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6"/>
  </w:num>
  <w:num w:numId="5">
    <w:abstractNumId w:val="17"/>
  </w:num>
  <w:num w:numId="6">
    <w:abstractNumId w:val="18"/>
  </w:num>
  <w:num w:numId="7">
    <w:abstractNumId w:val="11"/>
  </w:num>
  <w:num w:numId="8">
    <w:abstractNumId w:val="10"/>
  </w:num>
  <w:num w:numId="9">
    <w:abstractNumId w:val="1"/>
  </w:num>
  <w:num w:numId="10">
    <w:abstractNumId w:val="0"/>
    <w:lvlOverride w:ilvl="0">
      <w:lvl w:ilvl="0">
        <w:numFmt w:val="bullet"/>
        <w:lvlText w:val="-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19"/>
  </w:num>
  <w:num w:numId="18">
    <w:abstractNumId w:val="3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17"/>
    <w:rsid w:val="00153577"/>
    <w:rsid w:val="001B7515"/>
    <w:rsid w:val="001C0B03"/>
    <w:rsid w:val="00226A17"/>
    <w:rsid w:val="002439DA"/>
    <w:rsid w:val="00282A71"/>
    <w:rsid w:val="002A5104"/>
    <w:rsid w:val="00315AE1"/>
    <w:rsid w:val="003E286A"/>
    <w:rsid w:val="004158C3"/>
    <w:rsid w:val="005133CC"/>
    <w:rsid w:val="005F1799"/>
    <w:rsid w:val="0069213A"/>
    <w:rsid w:val="006B39BA"/>
    <w:rsid w:val="006E09EF"/>
    <w:rsid w:val="007839CF"/>
    <w:rsid w:val="007E75E8"/>
    <w:rsid w:val="008019BE"/>
    <w:rsid w:val="00836FBC"/>
    <w:rsid w:val="00847AED"/>
    <w:rsid w:val="00872253"/>
    <w:rsid w:val="00A2779E"/>
    <w:rsid w:val="00B57D10"/>
    <w:rsid w:val="00BF7AD8"/>
    <w:rsid w:val="00C56FD3"/>
    <w:rsid w:val="00CD6447"/>
    <w:rsid w:val="00D06F57"/>
    <w:rsid w:val="00DF367E"/>
    <w:rsid w:val="00F4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2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26A17"/>
  </w:style>
  <w:style w:type="table" w:styleId="a5">
    <w:name w:val="Table Grid"/>
    <w:basedOn w:val="a1"/>
    <w:uiPriority w:val="59"/>
    <w:rsid w:val="0022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99"/>
    <w:qFormat/>
    <w:rsid w:val="00226A17"/>
    <w:rPr>
      <w:rFonts w:cs="Times New Roman"/>
      <w:i/>
    </w:rPr>
  </w:style>
  <w:style w:type="paragraph" w:styleId="a7">
    <w:name w:val="Title"/>
    <w:basedOn w:val="a"/>
    <w:next w:val="a"/>
    <w:link w:val="a8"/>
    <w:uiPriority w:val="99"/>
    <w:qFormat/>
    <w:rsid w:val="00226A1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226A1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List Paragraph"/>
    <w:basedOn w:val="a"/>
    <w:uiPriority w:val="99"/>
    <w:qFormat/>
    <w:rsid w:val="00226A17"/>
    <w:pPr>
      <w:ind w:left="720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3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2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26A17"/>
  </w:style>
  <w:style w:type="table" w:styleId="a5">
    <w:name w:val="Table Grid"/>
    <w:basedOn w:val="a1"/>
    <w:uiPriority w:val="59"/>
    <w:rsid w:val="0022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99"/>
    <w:qFormat/>
    <w:rsid w:val="00226A17"/>
    <w:rPr>
      <w:rFonts w:cs="Times New Roman"/>
      <w:i/>
    </w:rPr>
  </w:style>
  <w:style w:type="paragraph" w:styleId="a7">
    <w:name w:val="Title"/>
    <w:basedOn w:val="a"/>
    <w:next w:val="a"/>
    <w:link w:val="a8"/>
    <w:uiPriority w:val="99"/>
    <w:qFormat/>
    <w:rsid w:val="00226A1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226A1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List Paragraph"/>
    <w:basedOn w:val="a"/>
    <w:uiPriority w:val="99"/>
    <w:qFormat/>
    <w:rsid w:val="00226A17"/>
    <w:pPr>
      <w:ind w:left="720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3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2925-BA98-4C2A-9F80-ECE78EE2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8</cp:revision>
  <cp:lastPrinted>2019-09-26T17:40:00Z</cp:lastPrinted>
  <dcterms:created xsi:type="dcterms:W3CDTF">2020-09-23T13:10:00Z</dcterms:created>
  <dcterms:modified xsi:type="dcterms:W3CDTF">2020-11-18T13:31:00Z</dcterms:modified>
</cp:coreProperties>
</file>